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6EBAA" w14:textId="38A7FB6A" w:rsidR="00D52835" w:rsidRPr="00E57EBE" w:rsidRDefault="00D52835" w:rsidP="00D5283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C0A23">
        <w:rPr>
          <w:sz w:val="24"/>
          <w:szCs w:val="24"/>
        </w:rPr>
        <w:t>48819</w:t>
      </w:r>
    </w:p>
    <w:p w14:paraId="069B8ECA" w14:textId="77777777" w:rsidR="00D52835" w:rsidRPr="001E0547" w:rsidRDefault="00D52835" w:rsidP="00D52835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D52835" w:rsidRPr="00D75599" w14:paraId="1594CB9C" w14:textId="77777777" w:rsidTr="002C0A23">
        <w:trPr>
          <w:trHeight w:val="522"/>
        </w:trPr>
        <w:tc>
          <w:tcPr>
            <w:tcW w:w="4500" w:type="dxa"/>
          </w:tcPr>
          <w:p w14:paraId="18C17E14" w14:textId="5A4F6A35" w:rsidR="002C0A23" w:rsidRPr="00D75599" w:rsidRDefault="002C0A23" w:rsidP="00F33A76">
            <w:pPr>
              <w:jc w:val="left"/>
              <w:rPr>
                <w:b/>
              </w:rPr>
            </w:pPr>
            <w:r w:rsidRPr="002C0A23">
              <w:rPr>
                <w:b/>
              </w:rPr>
              <w:t>APPLICATION OF NORTHTOWN ACRES WATER SUPPLY FOR AUTHORITY TO CHANGE RATES</w:t>
            </w:r>
          </w:p>
        </w:tc>
        <w:tc>
          <w:tcPr>
            <w:tcW w:w="360" w:type="dxa"/>
          </w:tcPr>
          <w:p w14:paraId="520E7C90" w14:textId="77777777" w:rsidR="00D52835" w:rsidRPr="00D75599" w:rsidRDefault="00D52835" w:rsidP="002C0A2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0CD7C1A" w14:textId="77777777" w:rsidR="00D52835" w:rsidRPr="00D75599" w:rsidRDefault="00D52835" w:rsidP="002C0A2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9843BA3" w14:textId="43A86DEF" w:rsidR="00A738D0" w:rsidRPr="00D75599" w:rsidRDefault="00D52835" w:rsidP="002C0A23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500" w:type="dxa"/>
          </w:tcPr>
          <w:p w14:paraId="30F09922" w14:textId="528B7A64" w:rsidR="00D52835" w:rsidRPr="00D75599" w:rsidRDefault="002C0A23" w:rsidP="00F33A7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  <w:r w:rsidR="00D52835" w:rsidRPr="00D75599">
              <w:rPr>
                <w:bCs/>
              </w:rPr>
              <w:t xml:space="preserve"> </w:t>
            </w:r>
          </w:p>
          <w:p w14:paraId="192F7AAE" w14:textId="6637F7E4" w:rsidR="00D52835" w:rsidRPr="00D75599" w:rsidRDefault="002C0A23" w:rsidP="00F33A76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4D822A12" w14:textId="1A814829" w:rsidR="002C0A23" w:rsidRPr="00D75599" w:rsidRDefault="002C0A23" w:rsidP="00F33A7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C0A23">
              <w:rPr>
                <w:bCs/>
              </w:rPr>
              <w:t>ADMINISTRATIVE HEARINGS</w:t>
            </w:r>
          </w:p>
        </w:tc>
      </w:tr>
    </w:tbl>
    <w:p w14:paraId="5C9246ED" w14:textId="77777777" w:rsidR="002B3FCC" w:rsidRDefault="002B3FCC" w:rsidP="00D702A0">
      <w:pPr>
        <w:jc w:val="center"/>
        <w:rPr>
          <w:b/>
          <w:bCs/>
          <w:caps/>
          <w:szCs w:val="24"/>
        </w:rPr>
      </w:pPr>
    </w:p>
    <w:p w14:paraId="70CFEB45" w14:textId="3E6C51FE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777D0C">
      <w:pPr>
        <w:ind w:left="360"/>
        <w:contextualSpacing/>
      </w:pPr>
    </w:p>
    <w:p w14:paraId="51C74BFC" w14:textId="6A9C4572" w:rsidR="00D702A0" w:rsidRDefault="00D702A0" w:rsidP="00777D0C">
      <w:pPr>
        <w:spacing w:line="360" w:lineRule="auto"/>
        <w:ind w:firstLine="360"/>
        <w:contextualSpacing/>
      </w:pPr>
      <w:r w:rsidRPr="00005F4A">
        <w:rPr>
          <w:b/>
        </w:rPr>
        <w:tab/>
        <w:t>COMES NOW</w:t>
      </w:r>
      <w:r>
        <w:t xml:space="preserve"> the </w:t>
      </w:r>
      <w:r w:rsidR="002B3FCC">
        <w:t>Staff (Staff) of the Public Utility Commission of Texas (Commission)</w:t>
      </w:r>
      <w:r w:rsidR="002B3FCC" w:rsidRPr="00DD75CB">
        <w:rPr>
          <w:szCs w:val="24"/>
        </w:rPr>
        <w:t>,</w:t>
      </w:r>
      <w:r w:rsidR="002B3FCC">
        <w:rPr>
          <w:szCs w:val="24"/>
        </w:rPr>
        <w:t xml:space="preserve"> </w:t>
      </w:r>
      <w:r>
        <w:t>representing the public interest</w:t>
      </w:r>
      <w:r w:rsidR="00BC4F6C">
        <w:t xml:space="preserve">, </w:t>
      </w:r>
      <w:r>
        <w:t xml:space="preserve">and files this </w:t>
      </w:r>
      <w:r w:rsidR="002C0A23">
        <w:t>N</w:t>
      </w:r>
      <w:r>
        <w:t xml:space="preserve">otice of </w:t>
      </w:r>
      <w:r w:rsidR="002C0A23">
        <w:t>C</w:t>
      </w:r>
      <w:r>
        <w:t xml:space="preserve">hange of </w:t>
      </w:r>
      <w:r w:rsidR="002C0A23">
        <w:t>C</w:t>
      </w:r>
      <w:r>
        <w:t>ounsel in this proceeding.</w:t>
      </w:r>
    </w:p>
    <w:p w14:paraId="65BAEE5E" w14:textId="6B27A76D" w:rsidR="00D702A0" w:rsidRDefault="00A738D0" w:rsidP="00777D0C">
      <w:pPr>
        <w:pStyle w:val="Normaldouble"/>
        <w:spacing w:line="360" w:lineRule="auto"/>
        <w:ind w:firstLine="720"/>
      </w:pPr>
      <w:r w:rsidRPr="00C05716">
        <w:rPr>
          <w:szCs w:val="24"/>
        </w:rPr>
        <w:t>Taylor P. Denison</w:t>
      </w:r>
      <w:r>
        <w:t xml:space="preserve"> </w:t>
      </w:r>
      <w:r w:rsidR="00BE4858">
        <w:t xml:space="preserve">has replaced </w:t>
      </w:r>
      <w:r w:rsidR="002C0A23" w:rsidRPr="002C0A23">
        <w:t xml:space="preserve">Eleanor </w:t>
      </w:r>
      <w:proofErr w:type="spellStart"/>
      <w:r w:rsidR="002C0A23" w:rsidRPr="002C0A23">
        <w:t>D’Ambrosio</w:t>
      </w:r>
      <w:proofErr w:type="spellEnd"/>
      <w:r w:rsidR="002C0A23">
        <w:t xml:space="preserve"> </w:t>
      </w:r>
      <w:r w:rsidR="00D702A0">
        <w:t>as Staff’s attorney of record in this proceeding.</w:t>
      </w:r>
      <w:r w:rsidR="00BC4F6C">
        <w:t xml:space="preserve"> </w:t>
      </w:r>
      <w:r w:rsidR="00D702A0">
        <w:t>Please direct all correspondence and communication to the undersigned attorney.</w:t>
      </w:r>
    </w:p>
    <w:p w14:paraId="4F577499" w14:textId="63AF9170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616B5E23" w14:textId="6F07467E" w:rsidR="00BC4F6C" w:rsidRDefault="00BC4F6C" w:rsidP="00F92F95">
      <w:pPr>
        <w:ind w:left="360" w:right="360"/>
        <w:jc w:val="left"/>
        <w:rPr>
          <w:bCs/>
          <w:szCs w:val="24"/>
        </w:rPr>
      </w:pPr>
    </w:p>
    <w:p w14:paraId="0528518E" w14:textId="77777777" w:rsidR="00BC4F6C" w:rsidRDefault="00BC4F6C" w:rsidP="002C0A23">
      <w:pPr>
        <w:ind w:right="360"/>
        <w:jc w:val="left"/>
        <w:rPr>
          <w:bCs/>
          <w:szCs w:val="24"/>
        </w:rPr>
      </w:pPr>
    </w:p>
    <w:p w14:paraId="58710C40" w14:textId="45AAF385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0571E">
        <w:rPr>
          <w:noProof/>
          <w:szCs w:val="24"/>
        </w:rPr>
        <w:t>December 7,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516B713A" w14:textId="474801C3" w:rsidR="00A738D0" w:rsidRPr="00C05716" w:rsidRDefault="002C0A23" w:rsidP="00A738D0">
      <w:pPr>
        <w:ind w:left="4320"/>
        <w:rPr>
          <w:rFonts w:eastAsia="Calibri"/>
          <w:szCs w:val="24"/>
        </w:rPr>
      </w:pPr>
      <w:bookmarkStart w:id="0" w:name="_Hlk58232594"/>
      <w:r w:rsidRPr="002C0A23">
        <w:rPr>
          <w:rFonts w:eastAsia="Calibri"/>
          <w:szCs w:val="24"/>
        </w:rPr>
        <w:t xml:space="preserve">Eleanor </w:t>
      </w:r>
      <w:proofErr w:type="spellStart"/>
      <w:r w:rsidRPr="002C0A23">
        <w:rPr>
          <w:rFonts w:eastAsia="Calibri"/>
          <w:szCs w:val="24"/>
        </w:rPr>
        <w:t>D’Ambrosio</w:t>
      </w:r>
      <w:proofErr w:type="spellEnd"/>
    </w:p>
    <w:bookmarkEnd w:id="0"/>
    <w:p w14:paraId="21E3A459" w14:textId="77777777" w:rsidR="00A738D0" w:rsidRPr="00C05716" w:rsidRDefault="00A738D0" w:rsidP="00A738D0">
      <w:pPr>
        <w:ind w:left="4320"/>
        <w:rPr>
          <w:szCs w:val="24"/>
        </w:rPr>
      </w:pPr>
      <w:r w:rsidRPr="00C05716">
        <w:rPr>
          <w:szCs w:val="24"/>
        </w:rPr>
        <w:t>Managing Attorney</w:t>
      </w:r>
    </w:p>
    <w:p w14:paraId="3524C1D9" w14:textId="77777777" w:rsidR="00A738D0" w:rsidRPr="00C05716" w:rsidRDefault="00A738D0" w:rsidP="00A738D0">
      <w:pPr>
        <w:rPr>
          <w:szCs w:val="24"/>
        </w:rPr>
      </w:pPr>
    </w:p>
    <w:p w14:paraId="5E2D81AA" w14:textId="77777777" w:rsidR="00A738D0" w:rsidRPr="00C05716" w:rsidRDefault="00A738D0" w:rsidP="00A738D0">
      <w:pPr>
        <w:rPr>
          <w:szCs w:val="24"/>
        </w:rPr>
      </w:pPr>
    </w:p>
    <w:p w14:paraId="12D43CD0" w14:textId="5BC7497D" w:rsidR="00A738D0" w:rsidRPr="002C0A23" w:rsidRDefault="00A738D0" w:rsidP="00A738D0">
      <w:pPr>
        <w:rPr>
          <w:i/>
          <w:iCs/>
          <w:szCs w:val="24"/>
          <w:u w:val="single"/>
        </w:rPr>
      </w:pPr>
      <w:r w:rsidRPr="002C0A23">
        <w:rPr>
          <w:i/>
          <w:iCs/>
          <w:szCs w:val="24"/>
        </w:rPr>
        <w:tab/>
      </w:r>
      <w:r w:rsidRPr="002C0A23">
        <w:rPr>
          <w:i/>
          <w:iCs/>
          <w:szCs w:val="24"/>
        </w:rPr>
        <w:tab/>
      </w:r>
      <w:r w:rsidRPr="002C0A23">
        <w:rPr>
          <w:i/>
          <w:iCs/>
          <w:szCs w:val="24"/>
        </w:rPr>
        <w:tab/>
      </w:r>
      <w:r w:rsidRPr="002C0A23">
        <w:rPr>
          <w:i/>
          <w:iCs/>
          <w:szCs w:val="24"/>
        </w:rPr>
        <w:tab/>
      </w:r>
      <w:r w:rsidRPr="002C0A23">
        <w:rPr>
          <w:i/>
          <w:iCs/>
          <w:szCs w:val="24"/>
        </w:rPr>
        <w:tab/>
      </w:r>
      <w:r w:rsidRPr="002C0A23">
        <w:rPr>
          <w:i/>
          <w:iCs/>
          <w:szCs w:val="24"/>
        </w:rPr>
        <w:tab/>
      </w:r>
      <w:bookmarkStart w:id="1" w:name="_Hlk53734385"/>
      <w:r w:rsidR="00BC4F6C" w:rsidRPr="002C0A23">
        <w:rPr>
          <w:i/>
          <w:iCs/>
          <w:szCs w:val="24"/>
          <w:u w:val="single"/>
        </w:rPr>
        <w:t>/s/ Taylor P. Denison</w:t>
      </w:r>
      <w:bookmarkEnd w:id="1"/>
      <w:r w:rsidR="00BC4F6C" w:rsidRPr="002C0A23">
        <w:rPr>
          <w:i/>
          <w:iCs/>
          <w:szCs w:val="24"/>
          <w:u w:val="single"/>
        </w:rPr>
        <w:tab/>
      </w:r>
      <w:r w:rsidR="00BC4F6C" w:rsidRPr="002C0A23">
        <w:rPr>
          <w:i/>
          <w:iCs/>
          <w:szCs w:val="24"/>
          <w:u w:val="single"/>
        </w:rPr>
        <w:tab/>
      </w:r>
      <w:r w:rsidR="00BC4F6C" w:rsidRPr="002C0A23">
        <w:rPr>
          <w:i/>
          <w:iCs/>
          <w:szCs w:val="24"/>
          <w:u w:val="single"/>
        </w:rPr>
        <w:tab/>
      </w:r>
    </w:p>
    <w:p w14:paraId="732DBA2C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Taylor P. Denison</w:t>
      </w:r>
    </w:p>
    <w:p w14:paraId="3C4C162E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State Bar No. 24116344</w:t>
      </w:r>
    </w:p>
    <w:p w14:paraId="4DFBC7A4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1701 N. Congress Avenue</w:t>
      </w:r>
    </w:p>
    <w:p w14:paraId="4F26ABC1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P.O. Box 13326</w:t>
      </w:r>
    </w:p>
    <w:p w14:paraId="1997E867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Austin, Texas 78711-3326</w:t>
      </w:r>
    </w:p>
    <w:p w14:paraId="73BB705C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(512) 936-7203</w:t>
      </w:r>
    </w:p>
    <w:p w14:paraId="78D27B6B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(512) 936-7268 (facsimile)</w:t>
      </w:r>
    </w:p>
    <w:p w14:paraId="3DD5BDC5" w14:textId="77777777" w:rsidR="00A738D0" w:rsidRPr="00C05716" w:rsidRDefault="00A738D0" w:rsidP="00A738D0">
      <w:pPr>
        <w:rPr>
          <w:szCs w:val="24"/>
        </w:rPr>
      </w:pP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</w:r>
      <w:r w:rsidRPr="00C05716">
        <w:rPr>
          <w:szCs w:val="24"/>
        </w:rPr>
        <w:tab/>
        <w:t>taylor.denison@puc.texas.gov</w:t>
      </w:r>
    </w:p>
    <w:p w14:paraId="6AEE681F" w14:textId="0ECD3B7A" w:rsidR="00F50CAC" w:rsidRDefault="003E0DF3" w:rsidP="003E0DF3">
      <w:pPr>
        <w:pStyle w:val="Blockquote"/>
        <w:ind w:left="0"/>
        <w:rPr>
          <w:b/>
          <w:caps/>
        </w:rPr>
      </w:pPr>
      <w:r>
        <w:rPr>
          <w:b/>
          <w:caps/>
        </w:rPr>
        <w:t xml:space="preserve"> </w:t>
      </w:r>
      <w:r w:rsidR="00F50CAC">
        <w:rPr>
          <w:b/>
          <w:caps/>
        </w:rPr>
        <w:br w:type="page"/>
      </w:r>
    </w:p>
    <w:p w14:paraId="690DEC3B" w14:textId="6CA03ADA" w:rsidR="00D52835" w:rsidRPr="00E57EBE" w:rsidRDefault="00D52835" w:rsidP="00D5283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bookmarkStart w:id="2" w:name="_GoBack"/>
      <w:bookmarkEnd w:id="2"/>
      <w:r w:rsidR="002C0A23">
        <w:rPr>
          <w:sz w:val="24"/>
          <w:szCs w:val="24"/>
        </w:rPr>
        <w:t>48819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49ED4F07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F0571E">
        <w:rPr>
          <w:noProof/>
          <w:szCs w:val="24"/>
        </w:rPr>
        <w:t>December 7, 2020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45F4E802" w:rsidR="00F92F95" w:rsidRPr="00BC4F6C" w:rsidRDefault="00BC4F6C" w:rsidP="00ED4C01">
      <w:pPr>
        <w:keepNext/>
        <w:ind w:left="3600" w:firstLine="720"/>
        <w:rPr>
          <w:szCs w:val="24"/>
          <w:u w:val="single"/>
        </w:rPr>
      </w:pPr>
      <w:r w:rsidRPr="00BC4F6C">
        <w:rPr>
          <w:i/>
          <w:iCs/>
          <w:szCs w:val="24"/>
          <w:u w:val="single"/>
        </w:rPr>
        <w:t>/s/ Taylor P. Denison</w:t>
      </w:r>
      <w:r w:rsidRPr="00BC4F6C">
        <w:rPr>
          <w:szCs w:val="24"/>
          <w:u w:val="single"/>
        </w:rPr>
        <w:tab/>
      </w:r>
      <w:r w:rsidRPr="00BC4F6C">
        <w:rPr>
          <w:szCs w:val="24"/>
          <w:u w:val="single"/>
        </w:rPr>
        <w:tab/>
      </w:r>
      <w:r w:rsidRPr="00BC4F6C">
        <w:rPr>
          <w:szCs w:val="24"/>
          <w:u w:val="single"/>
        </w:rPr>
        <w:tab/>
      </w:r>
    </w:p>
    <w:p w14:paraId="22751A1D" w14:textId="044C06DB" w:rsidR="0038776A" w:rsidRPr="00524F64" w:rsidRDefault="003E0DF3" w:rsidP="002B3FC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738D0" w:rsidRPr="00C05716">
        <w:rPr>
          <w:szCs w:val="24"/>
        </w:rPr>
        <w:t>Taylor P. Denison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0EEC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0CF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3FCC"/>
    <w:rsid w:val="002C0A23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0DF3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3B0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7D0C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38D0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4F6C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408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410"/>
    <w:rsid w:val="00D01DC2"/>
    <w:rsid w:val="00D03766"/>
    <w:rsid w:val="00D04BF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835"/>
    <w:rsid w:val="00D52A4A"/>
    <w:rsid w:val="00D550BF"/>
    <w:rsid w:val="00D5607E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6B21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571E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2020-12-07T17:13:00Z</dcterms:created>
  <dcterms:modified xsi:type="dcterms:W3CDTF">2020-12-07T17:23:00Z</dcterms:modified>
</cp:coreProperties>
</file>